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6080F" w14:textId="5FC5F86F" w:rsidR="006973F7" w:rsidRDefault="006973F7" w:rsidP="006973F7">
      <w:pPr>
        <w:jc w:val="center"/>
        <w:rPr>
          <w:b/>
          <w:bCs/>
        </w:rPr>
      </w:pPr>
      <w:r w:rsidRPr="006A3786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44CBD369" wp14:editId="52981F00">
            <wp:simplePos x="0" y="0"/>
            <wp:positionH relativeFrom="column">
              <wp:posOffset>1832610</wp:posOffset>
            </wp:positionH>
            <wp:positionV relativeFrom="paragraph">
              <wp:posOffset>0</wp:posOffset>
            </wp:positionV>
            <wp:extent cx="2711450" cy="666750"/>
            <wp:effectExtent l="0" t="0" r="0" b="0"/>
            <wp:wrapTight wrapText="bothSides">
              <wp:wrapPolygon edited="0">
                <wp:start x="0" y="0"/>
                <wp:lineTo x="0" y="20983"/>
                <wp:lineTo x="21398" y="20983"/>
                <wp:lineTo x="21398" y="0"/>
                <wp:lineTo x="0" y="0"/>
              </wp:wrapPolygon>
            </wp:wrapTight>
            <wp:docPr id="1" name="Picture 0" descr="cfon-logo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on-logo-RGB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E649C" w14:textId="77777777" w:rsidR="006973F7" w:rsidRDefault="006973F7" w:rsidP="006973F7">
      <w:pPr>
        <w:jc w:val="center"/>
        <w:rPr>
          <w:b/>
          <w:bCs/>
        </w:rPr>
      </w:pPr>
    </w:p>
    <w:p w14:paraId="5F0F8CD3" w14:textId="77777777" w:rsidR="006973F7" w:rsidRDefault="006973F7" w:rsidP="006973F7">
      <w:pPr>
        <w:jc w:val="center"/>
        <w:rPr>
          <w:b/>
          <w:bCs/>
        </w:rPr>
      </w:pPr>
    </w:p>
    <w:p w14:paraId="27F6C13D" w14:textId="16F0EDEA" w:rsidR="00EB3847" w:rsidRPr="00067CF2" w:rsidRDefault="00BC68B7" w:rsidP="006973F7">
      <w:pPr>
        <w:jc w:val="center"/>
        <w:rPr>
          <w:b/>
          <w:bCs/>
          <w:sz w:val="28"/>
          <w:szCs w:val="28"/>
        </w:rPr>
      </w:pPr>
      <w:r w:rsidRPr="00067CF2">
        <w:rPr>
          <w:b/>
          <w:bCs/>
          <w:sz w:val="28"/>
          <w:szCs w:val="28"/>
        </w:rPr>
        <w:t xml:space="preserve">CFON Housing </w:t>
      </w:r>
      <w:r w:rsidR="00067CF2" w:rsidRPr="00067CF2">
        <w:rPr>
          <w:b/>
          <w:bCs/>
          <w:sz w:val="28"/>
          <w:szCs w:val="28"/>
        </w:rPr>
        <w:t>Cohort</w:t>
      </w:r>
      <w:r w:rsidR="00002478">
        <w:rPr>
          <w:b/>
          <w:bCs/>
          <w:sz w:val="28"/>
          <w:szCs w:val="28"/>
        </w:rPr>
        <w:t xml:space="preserve"> #2:  2026-27</w:t>
      </w:r>
    </w:p>
    <w:p w14:paraId="3D794FB2" w14:textId="5DB91460" w:rsidR="00BC68B7" w:rsidRPr="006973F7" w:rsidRDefault="00BC68B7">
      <w:pPr>
        <w:rPr>
          <w:b/>
          <w:bCs/>
        </w:rPr>
      </w:pPr>
      <w:r w:rsidRPr="006973F7">
        <w:rPr>
          <w:b/>
          <w:bCs/>
        </w:rPr>
        <w:t>Purpose:</w:t>
      </w:r>
    </w:p>
    <w:p w14:paraId="0528D5AF" w14:textId="1390A6BD" w:rsidR="00BC68B7" w:rsidRDefault="00BC68B7" w:rsidP="00067CF2">
      <w:pPr>
        <w:pStyle w:val="ListParagraph"/>
        <w:numPr>
          <w:ilvl w:val="0"/>
          <w:numId w:val="2"/>
        </w:numPr>
      </w:pPr>
      <w:r>
        <w:t>Provide an opportunity for a small group of CFON member foundations committed to housing solutions and strategies that align with equity and economic &amp; social mobility goals</w:t>
      </w:r>
      <w:r w:rsidR="007D00EC">
        <w:t xml:space="preserve"> to convene for learning, sharing, and support.</w:t>
      </w:r>
    </w:p>
    <w:p w14:paraId="24499878" w14:textId="77777777" w:rsidR="00BC68B7" w:rsidRDefault="00BC68B7" w:rsidP="00067CF2">
      <w:pPr>
        <w:pStyle w:val="ListParagraph"/>
        <w:numPr>
          <w:ilvl w:val="0"/>
          <w:numId w:val="2"/>
        </w:numPr>
      </w:pPr>
      <w:r>
        <w:t>Group members will:</w:t>
      </w:r>
    </w:p>
    <w:p w14:paraId="2346D20F" w14:textId="33E3D611" w:rsidR="00BC68B7" w:rsidRDefault="00BC68B7" w:rsidP="00BC68B7">
      <w:pPr>
        <w:pStyle w:val="ListParagraph"/>
        <w:numPr>
          <w:ilvl w:val="1"/>
          <w:numId w:val="1"/>
        </w:numPr>
      </w:pPr>
      <w:r w:rsidRPr="00BC68B7">
        <w:t xml:space="preserve">share their work </w:t>
      </w:r>
    </w:p>
    <w:p w14:paraId="6F0B8BA3" w14:textId="77777777" w:rsidR="00BC68B7" w:rsidRDefault="00BC68B7" w:rsidP="00BC68B7">
      <w:pPr>
        <w:pStyle w:val="ListParagraph"/>
        <w:numPr>
          <w:ilvl w:val="1"/>
          <w:numId w:val="1"/>
        </w:numPr>
      </w:pPr>
      <w:r w:rsidRPr="00BC68B7">
        <w:t>assess and strengthen their strategies</w:t>
      </w:r>
    </w:p>
    <w:p w14:paraId="70F8B4CC" w14:textId="77777777" w:rsidR="00BC68B7" w:rsidRDefault="00BC68B7" w:rsidP="00BC68B7">
      <w:pPr>
        <w:pStyle w:val="ListParagraph"/>
        <w:numPr>
          <w:ilvl w:val="1"/>
          <w:numId w:val="1"/>
        </w:numPr>
      </w:pPr>
      <w:r w:rsidRPr="00BC68B7">
        <w:t>explore innovative approaches</w:t>
      </w:r>
    </w:p>
    <w:p w14:paraId="2F442E15" w14:textId="77777777" w:rsidR="00BC68B7" w:rsidRDefault="00BC68B7" w:rsidP="00BC68B7">
      <w:pPr>
        <w:pStyle w:val="ListParagraph"/>
        <w:numPr>
          <w:ilvl w:val="1"/>
          <w:numId w:val="1"/>
        </w:numPr>
      </w:pPr>
      <w:r w:rsidRPr="00BC68B7">
        <w:t>provide peer guidance around challenges</w:t>
      </w:r>
    </w:p>
    <w:p w14:paraId="76BF29EB" w14:textId="77777777" w:rsidR="00BC68B7" w:rsidRDefault="00BC68B7" w:rsidP="00BC68B7">
      <w:pPr>
        <w:pStyle w:val="ListParagraph"/>
        <w:numPr>
          <w:ilvl w:val="1"/>
          <w:numId w:val="1"/>
        </w:numPr>
      </w:pPr>
      <w:r>
        <w:t>connect with experts in the field</w:t>
      </w:r>
    </w:p>
    <w:p w14:paraId="33F0B05A" w14:textId="77777777" w:rsidR="00BC68B7" w:rsidRPr="006973F7" w:rsidRDefault="00BC68B7" w:rsidP="00BC68B7">
      <w:pPr>
        <w:rPr>
          <w:b/>
          <w:bCs/>
        </w:rPr>
      </w:pPr>
      <w:r w:rsidRPr="006973F7">
        <w:rPr>
          <w:b/>
          <w:bCs/>
        </w:rPr>
        <w:t>Process:</w:t>
      </w:r>
    </w:p>
    <w:p w14:paraId="43986CE4" w14:textId="5D4715D9" w:rsidR="00BC68B7" w:rsidRDefault="00002478" w:rsidP="00067CF2">
      <w:pPr>
        <w:pStyle w:val="ListParagraph"/>
        <w:numPr>
          <w:ilvl w:val="0"/>
          <w:numId w:val="3"/>
        </w:numPr>
      </w:pPr>
      <w:r>
        <w:t>Up to 1</w:t>
      </w:r>
      <w:r w:rsidR="00BC68B7">
        <w:t xml:space="preserve">0 CFON member foundations </w:t>
      </w:r>
      <w:r>
        <w:t>will participate; t</w:t>
      </w:r>
      <w:r w:rsidR="006973F7">
        <w:t>hese foundations should already have a fairly well thought out strategy, although may be anywhere on the implementation journey.</w:t>
      </w:r>
    </w:p>
    <w:p w14:paraId="7F94A1E7" w14:textId="77777777" w:rsidR="00002478" w:rsidRDefault="00002478" w:rsidP="00002478">
      <w:pPr>
        <w:pStyle w:val="ListParagraph"/>
        <w:numPr>
          <w:ilvl w:val="0"/>
          <w:numId w:val="3"/>
        </w:numPr>
      </w:pPr>
      <w:r>
        <w:t xml:space="preserve">The cohort will be facilitated by AJ Herrmann of </w:t>
      </w:r>
      <w:hyperlink r:id="rId8" w:history="1">
        <w:r w:rsidRPr="00002478">
          <w:rPr>
            <w:rStyle w:val="Hyperlink"/>
          </w:rPr>
          <w:t>Accelerator for America</w:t>
        </w:r>
      </w:hyperlink>
      <w:r>
        <w:t>, who will manage the process, structure, and activities.  AJ facilitated the first cohort and received excellent feedback.</w:t>
      </w:r>
    </w:p>
    <w:p w14:paraId="52DA73EC" w14:textId="78A92F7C" w:rsidR="00BC68B7" w:rsidRDefault="00BC68B7" w:rsidP="00067CF2">
      <w:pPr>
        <w:pStyle w:val="ListParagraph"/>
        <w:numPr>
          <w:ilvl w:val="0"/>
          <w:numId w:val="3"/>
        </w:numPr>
      </w:pPr>
      <w:r>
        <w:t xml:space="preserve">The group will meet for a </w:t>
      </w:r>
      <w:r w:rsidRPr="00002478">
        <w:rPr>
          <w:b/>
          <w:bCs/>
        </w:rPr>
        <w:t>12-month period</w:t>
      </w:r>
      <w:r>
        <w:t xml:space="preserve">; virtual meetings will be scheduled every other month for 1.5-2 hours; </w:t>
      </w:r>
      <w:r w:rsidR="00002478">
        <w:t xml:space="preserve">a day-and-a-half </w:t>
      </w:r>
      <w:r>
        <w:t xml:space="preserve">in-person meeting will occur </w:t>
      </w:r>
      <w:r w:rsidR="00AA3C17">
        <w:t>midway through the experience.</w:t>
      </w:r>
    </w:p>
    <w:p w14:paraId="416B9F6D" w14:textId="299A2DED" w:rsidR="00BC68B7" w:rsidRDefault="00BC68B7" w:rsidP="00067CF2">
      <w:pPr>
        <w:pStyle w:val="ListParagraph"/>
        <w:numPr>
          <w:ilvl w:val="0"/>
          <w:numId w:val="3"/>
        </w:numPr>
      </w:pPr>
      <w:r>
        <w:t>There may be “assignments” in-between meetings to help accelerate learning and test ideas.</w:t>
      </w:r>
    </w:p>
    <w:p w14:paraId="551EB502" w14:textId="4B5683FB" w:rsidR="00BC68B7" w:rsidRDefault="007B72CB" w:rsidP="00067CF2">
      <w:pPr>
        <w:pStyle w:val="ListParagraph"/>
        <w:numPr>
          <w:ilvl w:val="0"/>
          <w:numId w:val="3"/>
        </w:numPr>
      </w:pPr>
      <w:r>
        <w:t>There is no cost to participate, but e</w:t>
      </w:r>
      <w:r w:rsidR="00BC68B7">
        <w:t xml:space="preserve">ach participating foundation commits to having 1-2 staff members participate </w:t>
      </w:r>
      <w:r w:rsidR="00BC68B7" w:rsidRPr="00F45129">
        <w:rPr>
          <w:b/>
          <w:bCs/>
          <w:i/>
          <w:iCs/>
        </w:rPr>
        <w:t>consistently</w:t>
      </w:r>
      <w:r w:rsidR="00BC68B7">
        <w:t xml:space="preserve"> in the scheduled sessions</w:t>
      </w:r>
      <w:r>
        <w:t xml:space="preserve"> and to fulfill the responsibilities below</w:t>
      </w:r>
      <w:r w:rsidR="00BC68B7">
        <w:t>.</w:t>
      </w:r>
    </w:p>
    <w:p w14:paraId="74F5146E" w14:textId="77777777" w:rsidR="006973F7" w:rsidRDefault="00BC68B7" w:rsidP="00067CF2">
      <w:pPr>
        <w:pStyle w:val="ListParagraph"/>
        <w:numPr>
          <w:ilvl w:val="0"/>
          <w:numId w:val="3"/>
        </w:numPr>
      </w:pPr>
      <w:r>
        <w:t>Participating members</w:t>
      </w:r>
      <w:r w:rsidR="006973F7">
        <w:t xml:space="preserve"> are expected to:</w:t>
      </w:r>
    </w:p>
    <w:p w14:paraId="2F62F9E8" w14:textId="4547F34C" w:rsidR="00BC68B7" w:rsidRDefault="00BC68B7" w:rsidP="006973F7">
      <w:pPr>
        <w:pStyle w:val="ListParagraph"/>
        <w:numPr>
          <w:ilvl w:val="1"/>
          <w:numId w:val="1"/>
        </w:numPr>
      </w:pPr>
      <w:r>
        <w:t>be prepared to share details of their work (the good, the bad and the ugly!), which requires candor and respect</w:t>
      </w:r>
    </w:p>
    <w:p w14:paraId="5A49DF31" w14:textId="4E40C645" w:rsidR="006973F7" w:rsidRDefault="006973F7" w:rsidP="006973F7">
      <w:pPr>
        <w:pStyle w:val="ListParagraph"/>
        <w:numPr>
          <w:ilvl w:val="1"/>
          <w:numId w:val="1"/>
        </w:numPr>
      </w:pPr>
      <w:r>
        <w:t>help to identify and/or share resources</w:t>
      </w:r>
    </w:p>
    <w:p w14:paraId="64A80253" w14:textId="02D0A67B" w:rsidR="00002478" w:rsidRDefault="00002478" w:rsidP="006973F7">
      <w:pPr>
        <w:pStyle w:val="ListParagraph"/>
        <w:numPr>
          <w:ilvl w:val="1"/>
          <w:numId w:val="1"/>
        </w:numPr>
      </w:pPr>
      <w:r>
        <w:t>provide ideas and input to fellow cohort member strategies</w:t>
      </w:r>
    </w:p>
    <w:p w14:paraId="610D58B8" w14:textId="2F81DA7A" w:rsidR="006973F7" w:rsidRDefault="006973F7" w:rsidP="006973F7">
      <w:pPr>
        <w:pStyle w:val="ListParagraph"/>
        <w:numPr>
          <w:ilvl w:val="1"/>
          <w:numId w:val="1"/>
        </w:numPr>
      </w:pPr>
      <w:r>
        <w:t>consider collective action/investment where possible</w:t>
      </w:r>
      <w:r w:rsidR="00002478">
        <w:t xml:space="preserve"> or desirable</w:t>
      </w:r>
    </w:p>
    <w:p w14:paraId="48BB255D" w14:textId="4A74CF16" w:rsidR="006973F7" w:rsidRDefault="006973F7" w:rsidP="006973F7">
      <w:pPr>
        <w:pStyle w:val="ListParagraph"/>
        <w:numPr>
          <w:ilvl w:val="1"/>
          <w:numId w:val="1"/>
        </w:numPr>
      </w:pPr>
      <w:r>
        <w:t>advocate at the regional and/or national level when appropriate</w:t>
      </w:r>
    </w:p>
    <w:p w14:paraId="7445537E" w14:textId="26E2D274" w:rsidR="00F45129" w:rsidRDefault="00F45129" w:rsidP="006973F7">
      <w:pPr>
        <w:pStyle w:val="ListParagraph"/>
        <w:numPr>
          <w:ilvl w:val="1"/>
          <w:numId w:val="1"/>
        </w:numPr>
      </w:pPr>
      <w:r>
        <w:t>be available to share their experience and learning at the conclusion of the cohort (i.e., webinar for CFON members, panel discussion at Forum, etc.)</w:t>
      </w:r>
    </w:p>
    <w:p w14:paraId="21328D46" w14:textId="77777777" w:rsidR="00002478" w:rsidRDefault="006973F7" w:rsidP="006973F7">
      <w:pPr>
        <w:pStyle w:val="ListParagraph"/>
        <w:numPr>
          <w:ilvl w:val="0"/>
          <w:numId w:val="1"/>
        </w:numPr>
      </w:pPr>
      <w:r>
        <w:t xml:space="preserve">Timeline:  </w:t>
      </w:r>
    </w:p>
    <w:p w14:paraId="7507EBBF" w14:textId="1BF14CCA" w:rsidR="00002478" w:rsidRPr="00002478" w:rsidRDefault="00002478" w:rsidP="00002478">
      <w:pPr>
        <w:pStyle w:val="ListParagraph"/>
        <w:numPr>
          <w:ilvl w:val="1"/>
          <w:numId w:val="1"/>
        </w:numPr>
        <w:rPr>
          <w:b/>
          <w:bCs/>
          <w:color w:val="EE0000"/>
        </w:rPr>
      </w:pPr>
      <w:hyperlink r:id="rId9" w:history="1">
        <w:r w:rsidRPr="00002478">
          <w:rPr>
            <w:rStyle w:val="Hyperlink"/>
          </w:rPr>
          <w:t>Expressions of interest</w:t>
        </w:r>
      </w:hyperlink>
      <w:r>
        <w:t xml:space="preserve"> received by </w:t>
      </w:r>
      <w:r w:rsidRPr="00002478">
        <w:rPr>
          <w:b/>
          <w:bCs/>
          <w:color w:val="EE0000"/>
        </w:rPr>
        <w:t>August 1</w:t>
      </w:r>
      <w:r w:rsidR="00F45129">
        <w:rPr>
          <w:b/>
          <w:bCs/>
          <w:color w:val="EE0000"/>
        </w:rPr>
        <w:t>7</w:t>
      </w:r>
      <w:r w:rsidRPr="00002478">
        <w:rPr>
          <w:b/>
          <w:bCs/>
          <w:color w:val="EE0000"/>
        </w:rPr>
        <w:t>, 2025</w:t>
      </w:r>
    </w:p>
    <w:p w14:paraId="6E6C78B2" w14:textId="51DD2F02" w:rsidR="00002478" w:rsidRDefault="00002478" w:rsidP="00002478">
      <w:pPr>
        <w:pStyle w:val="ListParagraph"/>
        <w:numPr>
          <w:ilvl w:val="1"/>
          <w:numId w:val="1"/>
        </w:numPr>
      </w:pPr>
      <w:r>
        <w:t>Cohort kick-off in October 2026</w:t>
      </w:r>
    </w:p>
    <w:p w14:paraId="4E29052D" w14:textId="54F6BB5E" w:rsidR="006973F7" w:rsidRDefault="00002478" w:rsidP="00002478">
      <w:pPr>
        <w:pStyle w:val="ListParagraph"/>
        <w:numPr>
          <w:ilvl w:val="1"/>
          <w:numId w:val="1"/>
        </w:numPr>
      </w:pPr>
      <w:r>
        <w:t xml:space="preserve">Cohort conclusion in November 2027 </w:t>
      </w:r>
    </w:p>
    <w:p w14:paraId="4834F785" w14:textId="31777A00" w:rsidR="00BC68B7" w:rsidRPr="006973F7" w:rsidRDefault="00BC68B7" w:rsidP="00BC68B7">
      <w:pPr>
        <w:rPr>
          <w:b/>
          <w:bCs/>
        </w:rPr>
      </w:pPr>
      <w:r w:rsidRPr="006973F7">
        <w:rPr>
          <w:b/>
          <w:bCs/>
        </w:rPr>
        <w:t>Potential Issues to Explore:</w:t>
      </w:r>
    </w:p>
    <w:p w14:paraId="65B2CE05" w14:textId="2AE1A28E" w:rsidR="00BC68B7" w:rsidRDefault="00BC68B7" w:rsidP="00BC68B7">
      <w:pPr>
        <w:pStyle w:val="ListParagraph"/>
        <w:numPr>
          <w:ilvl w:val="0"/>
          <w:numId w:val="1"/>
        </w:numPr>
      </w:pPr>
      <w:r>
        <w:t>Philanthropy’s role in a traditionally for-profit space, including tax code implications</w:t>
      </w:r>
    </w:p>
    <w:p w14:paraId="17CA5A7F" w14:textId="7A89FC2D" w:rsidR="00BC68B7" w:rsidRDefault="00BC68B7" w:rsidP="00BC68B7">
      <w:pPr>
        <w:pStyle w:val="ListParagraph"/>
        <w:numPr>
          <w:ilvl w:val="0"/>
          <w:numId w:val="1"/>
        </w:numPr>
      </w:pPr>
      <w:r>
        <w:t>Challenges with partnering with public sector, various involved agencies, national foundations</w:t>
      </w:r>
    </w:p>
    <w:p w14:paraId="2270D5B3" w14:textId="3A35F4BF" w:rsidR="00BC68B7" w:rsidRDefault="00BC68B7" w:rsidP="00BC68B7">
      <w:pPr>
        <w:pStyle w:val="ListParagraph"/>
        <w:numPr>
          <w:ilvl w:val="0"/>
          <w:numId w:val="1"/>
        </w:numPr>
      </w:pPr>
      <w:r>
        <w:t>Bringing community foundation boards along; identifying and mitigating risk</w:t>
      </w:r>
    </w:p>
    <w:p w14:paraId="32C5F7F9" w14:textId="24765C3E" w:rsidR="00BC68B7" w:rsidRDefault="00BC68B7" w:rsidP="00BC68B7">
      <w:pPr>
        <w:pStyle w:val="ListParagraph"/>
        <w:numPr>
          <w:ilvl w:val="0"/>
          <w:numId w:val="1"/>
        </w:numPr>
      </w:pPr>
      <w:r>
        <w:t>Structures for managing fundraising</w:t>
      </w:r>
    </w:p>
    <w:p w14:paraId="5DB206FF" w14:textId="5DCD1109" w:rsidR="00BC68B7" w:rsidRDefault="00BC68B7" w:rsidP="00BC68B7">
      <w:pPr>
        <w:pStyle w:val="ListParagraph"/>
        <w:numPr>
          <w:ilvl w:val="0"/>
          <w:numId w:val="1"/>
        </w:numPr>
      </w:pPr>
      <w:r>
        <w:lastRenderedPageBreak/>
        <w:t>Perception of non-partisanship in an uncertain federal landscape</w:t>
      </w:r>
    </w:p>
    <w:p w14:paraId="47380E60" w14:textId="3D7FD326" w:rsidR="00BC68B7" w:rsidRDefault="00BC68B7" w:rsidP="00BC68B7">
      <w:pPr>
        <w:pStyle w:val="ListParagraph"/>
        <w:numPr>
          <w:ilvl w:val="0"/>
          <w:numId w:val="1"/>
        </w:numPr>
      </w:pPr>
      <w:r>
        <w:t>Data sharing/local data partners to inform the Task Force’s work and for other purposes (fundraising, advocacy, etc</w:t>
      </w:r>
      <w:r w:rsidR="006973F7">
        <w:t>.</w:t>
      </w:r>
      <w:r>
        <w:t>)</w:t>
      </w:r>
    </w:p>
    <w:p w14:paraId="6AD3AA0D" w14:textId="5107F364" w:rsidR="00BC68B7" w:rsidRDefault="00BC68B7" w:rsidP="00BC68B7">
      <w:pPr>
        <w:pStyle w:val="ListParagraph"/>
        <w:numPr>
          <w:ilvl w:val="0"/>
          <w:numId w:val="1"/>
        </w:numPr>
      </w:pPr>
      <w:r>
        <w:t>Tapping into other capital beyond financial (social, political, etc.)</w:t>
      </w:r>
    </w:p>
    <w:p w14:paraId="643662A6" w14:textId="18EC455B" w:rsidR="00BC68B7" w:rsidRDefault="00BC68B7" w:rsidP="00BC68B7">
      <w:pPr>
        <w:pStyle w:val="ListParagraph"/>
        <w:numPr>
          <w:ilvl w:val="0"/>
          <w:numId w:val="1"/>
        </w:numPr>
      </w:pPr>
      <w:r>
        <w:t>Working with CDFIs, investors, real estate professionals</w:t>
      </w:r>
    </w:p>
    <w:p w14:paraId="593FD50D" w14:textId="07ECD7D9" w:rsidR="00BC68B7" w:rsidRDefault="00BC68B7" w:rsidP="00BC68B7">
      <w:pPr>
        <w:pStyle w:val="ListParagraph"/>
        <w:numPr>
          <w:ilvl w:val="0"/>
          <w:numId w:val="1"/>
        </w:numPr>
      </w:pPr>
      <w:r>
        <w:t>Strategies for leaning into policy advocacy work</w:t>
      </w:r>
    </w:p>
    <w:sectPr w:rsidR="00BC68B7" w:rsidSect="00002478"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0E627" w14:textId="77777777" w:rsidR="007A755D" w:rsidRDefault="007A755D" w:rsidP="00002478">
      <w:pPr>
        <w:spacing w:after="0" w:line="240" w:lineRule="auto"/>
      </w:pPr>
      <w:r>
        <w:separator/>
      </w:r>
    </w:p>
  </w:endnote>
  <w:endnote w:type="continuationSeparator" w:id="0">
    <w:p w14:paraId="134FAA3B" w14:textId="77777777" w:rsidR="007A755D" w:rsidRDefault="007A755D" w:rsidP="0000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B7183" w14:textId="07A816CC" w:rsidR="00002478" w:rsidRDefault="00002478" w:rsidP="00002478">
    <w:pPr>
      <w:pStyle w:val="Footer"/>
      <w:jc w:val="right"/>
    </w:pPr>
    <w:r>
      <w:t>continued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2E3DD" w14:textId="77777777" w:rsidR="007A755D" w:rsidRDefault="007A755D" w:rsidP="00002478">
      <w:pPr>
        <w:spacing w:after="0" w:line="240" w:lineRule="auto"/>
      </w:pPr>
      <w:r>
        <w:separator/>
      </w:r>
    </w:p>
  </w:footnote>
  <w:footnote w:type="continuationSeparator" w:id="0">
    <w:p w14:paraId="471470D0" w14:textId="77777777" w:rsidR="007A755D" w:rsidRDefault="007A755D" w:rsidP="00002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24356"/>
    <w:multiLevelType w:val="hybridMultilevel"/>
    <w:tmpl w:val="848C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51F5F"/>
    <w:multiLevelType w:val="hybridMultilevel"/>
    <w:tmpl w:val="0EA08D44"/>
    <w:lvl w:ilvl="0" w:tplc="4A9472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13D84"/>
    <w:multiLevelType w:val="hybridMultilevel"/>
    <w:tmpl w:val="D67AB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839715">
    <w:abstractNumId w:val="1"/>
  </w:num>
  <w:num w:numId="2" w16cid:durableId="1805344171">
    <w:abstractNumId w:val="0"/>
  </w:num>
  <w:num w:numId="3" w16cid:durableId="528034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B7"/>
    <w:rsid w:val="00002478"/>
    <w:rsid w:val="00067CF2"/>
    <w:rsid w:val="00501E51"/>
    <w:rsid w:val="0058187D"/>
    <w:rsid w:val="005C129C"/>
    <w:rsid w:val="006973F7"/>
    <w:rsid w:val="007A755D"/>
    <w:rsid w:val="007B72CB"/>
    <w:rsid w:val="007D00EC"/>
    <w:rsid w:val="008C1C14"/>
    <w:rsid w:val="00AA3C17"/>
    <w:rsid w:val="00AB4DAF"/>
    <w:rsid w:val="00BC68B7"/>
    <w:rsid w:val="00BF1D78"/>
    <w:rsid w:val="00EB3847"/>
    <w:rsid w:val="00EE28DE"/>
    <w:rsid w:val="00EE5C25"/>
    <w:rsid w:val="00F45129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A5AAB"/>
  <w15:chartTrackingRefBased/>
  <w15:docId w15:val="{4F4DF875-431A-49D7-881B-CC17C382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8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8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8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8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8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8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8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8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8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8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8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8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8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8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8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24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4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2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478"/>
  </w:style>
  <w:style w:type="paragraph" w:styleId="Footer">
    <w:name w:val="footer"/>
    <w:basedOn w:val="Normal"/>
    <w:link w:val="FooterChar"/>
    <w:uiPriority w:val="99"/>
    <w:unhideWhenUsed/>
    <w:rsid w:val="00002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eleratorforamerica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oaUu1cL5AA0pBObLfId44ZD-2pcM2DJQVSkfeIimlph6C9w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Daly-Donovan</dc:creator>
  <cp:keywords/>
  <dc:description/>
  <cp:lastModifiedBy>Amy Daly-Donovan</cp:lastModifiedBy>
  <cp:revision>5</cp:revision>
  <dcterms:created xsi:type="dcterms:W3CDTF">2026-07-07T21:49:00Z</dcterms:created>
  <dcterms:modified xsi:type="dcterms:W3CDTF">2026-07-07T22:39:00Z</dcterms:modified>
</cp:coreProperties>
</file>